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Style w:val="12"/>
          <w:rFonts w:hint="eastAsia"/>
          <w:sz w:val="32"/>
          <w:szCs w:val="32"/>
          <w:lang w:val="en-US" w:eastAsia="zh-CN"/>
        </w:rPr>
        <w:t>响应文件格式</w:t>
      </w:r>
      <w:bookmarkStart w:id="5" w:name="_GoBack"/>
      <w:bookmarkEnd w:id="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Pr>
        <w:pStyle w:val="2"/>
        <w:rPr>
          <w:rFonts w:hint="eastAsia" w:ascii="宋体" w:hAnsi="宋体" w:eastAsia="宋体" w:cs="宋体"/>
          <w:b/>
          <w:bCs/>
          <w:sz w:val="32"/>
          <w:szCs w:val="32"/>
          <w:u w:val="none"/>
          <w:lang w:val="en-US" w:eastAsia="zh-CN"/>
        </w:rPr>
      </w:pPr>
    </w:p>
    <w:p>
      <w:pPr>
        <w:pStyle w:val="3"/>
        <w:rPr>
          <w:rFonts w:hint="eastAsia" w:ascii="宋体" w:hAnsi="宋体" w:eastAsia="宋体" w:cs="宋体"/>
          <w:b/>
          <w:bCs/>
          <w:sz w:val="32"/>
          <w:szCs w:val="32"/>
          <w:u w:val="none"/>
          <w:lang w:val="en-US" w:eastAsia="zh-CN"/>
        </w:rPr>
      </w:pPr>
    </w:p>
    <w:p>
      <w:pPr>
        <w:rPr>
          <w:rFonts w:hint="default"/>
          <w:lang w:val="en-US" w:eastAsia="zh-CN"/>
        </w:rPr>
      </w:pPr>
    </w:p>
    <w:p>
      <w:pPr>
        <w:pStyle w:val="5"/>
        <w:spacing w:line="360" w:lineRule="auto"/>
        <w:jc w:val="center"/>
        <w:outlineLvl w:val="0"/>
        <w:rPr>
          <w:rFonts w:hint="eastAsia" w:ascii="宋体" w:hAnsi="宋体" w:eastAsia="宋体" w:cs="宋体"/>
          <w:color w:val="auto"/>
          <w:kern w:val="0"/>
          <w:sz w:val="24"/>
          <w:szCs w:val="24"/>
        </w:rPr>
      </w:pPr>
      <w:bookmarkStart w:id="0" w:name="_Toc8041"/>
      <w:bookmarkStart w:id="1" w:name="_Toc27003"/>
      <w:bookmarkStart w:id="2" w:name="_Toc4838"/>
      <w:bookmarkStart w:id="3" w:name="_Toc2126"/>
      <w:bookmarkStart w:id="4" w:name="_Toc15603"/>
      <w:r>
        <w:rPr>
          <w:rFonts w:hint="eastAsia" w:ascii="宋体" w:hAnsi="宋体" w:eastAsia="宋体" w:cs="宋体"/>
          <w:color w:val="auto"/>
          <w:sz w:val="24"/>
          <w:szCs w:val="24"/>
        </w:rPr>
        <w:t>响应人基本情况表</w:t>
      </w:r>
      <w:bookmarkEnd w:id="0"/>
      <w:bookmarkEnd w:id="1"/>
      <w:bookmarkEnd w:id="2"/>
      <w:bookmarkEnd w:id="3"/>
      <w:bookmarkEnd w:id="4"/>
      <w:r>
        <w:rPr>
          <w:rFonts w:hint="eastAsia" w:ascii="宋体" w:hAnsi="宋体" w:eastAsia="宋体" w:cs="宋体"/>
          <w:color w:val="auto"/>
          <w:sz w:val="24"/>
          <w:szCs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w:t>
      </w:r>
      <w:r>
        <w:rPr>
          <w:rFonts w:hint="eastAsia"/>
          <w:b/>
          <w:bCs/>
          <w:color w:val="auto"/>
          <w:lang w:val="en-US" w:eastAsia="zh-CN"/>
        </w:rPr>
        <w:t>扫描件并加盖公章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拟提供产品性能及参数概况表</w:t>
      </w:r>
      <w:r>
        <w:rPr>
          <w:rFonts w:hint="eastAsia" w:ascii="宋体" w:hAnsi="宋体" w:cs="宋体"/>
          <w:b/>
          <w:bCs/>
          <w:sz w:val="32"/>
          <w:szCs w:val="32"/>
          <w:lang w:val="en-US" w:eastAsia="zh-CN"/>
        </w:rPr>
        <w:t>（自拟内容）</w:t>
      </w:r>
    </w:p>
    <w:p>
      <w:pPr>
        <w:pStyle w:val="2"/>
        <w:rPr>
          <w:rFonts w:hint="eastAsia" w:ascii="Times New Roman" w:hAnsi="Times New Roman" w:eastAsia="方正仿宋简体"/>
          <w:spacing w:val="-7"/>
          <w:sz w:val="32"/>
          <w:szCs w:val="32"/>
          <w:u w:val="single"/>
          <w:lang w:eastAsia="zh-CN"/>
        </w:rPr>
      </w:pPr>
    </w:p>
    <w:p>
      <w:pPr>
        <w:rPr>
          <w:rFonts w:hint="eastAsia" w:ascii="Times New Roman" w:hAnsi="Times New Roman" w:eastAsia="方正仿宋简体"/>
          <w:spacing w:val="-7"/>
          <w:sz w:val="32"/>
          <w:szCs w:val="32"/>
          <w:u w:val="single"/>
          <w:lang w:eastAsia="zh-CN"/>
        </w:rPr>
      </w:pPr>
    </w:p>
    <w:p>
      <w:pPr>
        <w:rPr>
          <w:rFonts w:hint="eastAsia"/>
          <w:lang w:eastAsia="zh-CN"/>
        </w:rPr>
        <w:sectPr>
          <w:footerReference r:id="rId3" w:type="default"/>
          <w:pgSz w:w="11906" w:h="16838"/>
          <w:pgMar w:top="1440" w:right="1800" w:bottom="1440" w:left="1800" w:header="851" w:footer="992" w:gutter="0"/>
          <w:cols w:space="720" w:num="1"/>
          <w:docGrid w:type="lines" w:linePitch="312" w:charSpace="0"/>
        </w:sectPr>
      </w:pPr>
    </w:p>
    <w:p>
      <w:pPr>
        <w:jc w:val="center"/>
        <w:rPr>
          <w:rFonts w:hint="eastAsia"/>
          <w:color w:val="000000"/>
          <w:sz w:val="44"/>
          <w:szCs w:val="44"/>
        </w:rPr>
      </w:pPr>
    </w:p>
    <w:p>
      <w:pPr>
        <w:jc w:val="center"/>
        <w:rPr>
          <w:rFonts w:hint="eastAsia"/>
          <w:color w:val="000000"/>
          <w:sz w:val="44"/>
          <w:szCs w:val="44"/>
        </w:rPr>
      </w:pPr>
      <w:r>
        <w:rPr>
          <w:rFonts w:hint="eastAsia"/>
          <w:color w:val="000000"/>
          <w:sz w:val="44"/>
          <w:szCs w:val="44"/>
        </w:rPr>
        <w:t>报价表</w:t>
      </w:r>
    </w:p>
    <w:p>
      <w:pPr>
        <w:pStyle w:val="2"/>
      </w:pPr>
      <w:r>
        <w:rPr>
          <w:rFonts w:hint="eastAsia"/>
        </w:rPr>
        <w:t xml:space="preserve">                                                                                                                  单位：元</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09"/>
        <w:gridCol w:w="2862"/>
        <w:gridCol w:w="1050"/>
        <w:gridCol w:w="1440"/>
        <w:gridCol w:w="19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color w:val="000000"/>
                <w:sz w:val="24"/>
              </w:rPr>
            </w:pPr>
            <w:r>
              <w:rPr>
                <w:rFonts w:hint="eastAsia"/>
                <w:color w:val="000000"/>
                <w:sz w:val="24"/>
              </w:rPr>
              <w:t>序号</w:t>
            </w:r>
          </w:p>
        </w:tc>
        <w:tc>
          <w:tcPr>
            <w:tcW w:w="1909" w:type="dxa"/>
            <w:vAlign w:val="center"/>
          </w:tcPr>
          <w:p>
            <w:pPr>
              <w:jc w:val="center"/>
              <w:rPr>
                <w:color w:val="000000"/>
                <w:sz w:val="24"/>
              </w:rPr>
            </w:pPr>
            <w:r>
              <w:rPr>
                <w:color w:val="000000"/>
                <w:sz w:val="24"/>
              </w:rPr>
              <w:t>名称</w:t>
            </w:r>
          </w:p>
        </w:tc>
        <w:tc>
          <w:tcPr>
            <w:tcW w:w="2862" w:type="dxa"/>
            <w:vAlign w:val="center"/>
          </w:tcPr>
          <w:p>
            <w:pPr>
              <w:jc w:val="center"/>
              <w:rPr>
                <w:color w:val="000000"/>
                <w:sz w:val="24"/>
              </w:rPr>
            </w:pPr>
            <w:r>
              <w:rPr>
                <w:rFonts w:hint="eastAsia"/>
                <w:color w:val="000000"/>
                <w:sz w:val="24"/>
              </w:rPr>
              <w:t>规格型号</w:t>
            </w:r>
          </w:p>
        </w:tc>
        <w:tc>
          <w:tcPr>
            <w:tcW w:w="1050" w:type="dxa"/>
            <w:vAlign w:val="center"/>
          </w:tcPr>
          <w:p>
            <w:pPr>
              <w:jc w:val="center"/>
              <w:rPr>
                <w:color w:val="000000"/>
                <w:sz w:val="24"/>
              </w:rPr>
            </w:pPr>
            <w:r>
              <w:rPr>
                <w:rFonts w:hint="eastAsia"/>
                <w:color w:val="000000"/>
                <w:sz w:val="24"/>
              </w:rPr>
              <w:t>数量</w:t>
            </w:r>
          </w:p>
        </w:tc>
        <w:tc>
          <w:tcPr>
            <w:tcW w:w="1440" w:type="dxa"/>
            <w:vAlign w:val="center"/>
          </w:tcPr>
          <w:p>
            <w:pPr>
              <w:jc w:val="center"/>
              <w:rPr>
                <w:color w:val="000000"/>
                <w:sz w:val="24"/>
              </w:rPr>
            </w:pPr>
            <w:r>
              <w:rPr>
                <w:rFonts w:hint="eastAsia"/>
                <w:color w:val="000000"/>
                <w:sz w:val="24"/>
              </w:rPr>
              <w:t>综合单价</w:t>
            </w:r>
          </w:p>
        </w:tc>
        <w:tc>
          <w:tcPr>
            <w:tcW w:w="1980" w:type="dxa"/>
            <w:vAlign w:val="center"/>
          </w:tcPr>
          <w:p>
            <w:pPr>
              <w:jc w:val="center"/>
              <w:rPr>
                <w:color w:val="000000"/>
                <w:sz w:val="24"/>
              </w:rPr>
            </w:pPr>
            <w:r>
              <w:rPr>
                <w:rFonts w:hint="eastAsia"/>
                <w:color w:val="000000"/>
                <w:sz w:val="24"/>
              </w:rPr>
              <w:t>总价（含税）</w:t>
            </w:r>
          </w:p>
        </w:tc>
        <w:tc>
          <w:tcPr>
            <w:tcW w:w="1440" w:type="dxa"/>
            <w:vAlign w:val="center"/>
          </w:tcPr>
          <w:p>
            <w:pPr>
              <w:rPr>
                <w:color w:val="000000"/>
                <w:sz w:val="24"/>
              </w:rPr>
            </w:pPr>
            <w:r>
              <w:rPr>
                <w:rFonts w:hint="eastAsia"/>
                <w:color w:val="000000"/>
                <w:sz w:val="24"/>
              </w:rPr>
              <w:t xml:space="preserve">  开票税率</w:t>
            </w:r>
          </w:p>
        </w:tc>
        <w:tc>
          <w:tcPr>
            <w:tcW w:w="1440" w:type="dxa"/>
            <w:vAlign w:val="center"/>
          </w:tcPr>
          <w:p>
            <w:pPr>
              <w:ind w:left="355" w:hanging="355"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color w:val="000000"/>
                <w:sz w:val="24"/>
              </w:rPr>
            </w:pPr>
            <w:r>
              <w:rPr>
                <w:rFonts w:hint="eastAsia"/>
                <w:color w:val="000000"/>
                <w:sz w:val="24"/>
              </w:rPr>
              <w:t>1</w:t>
            </w:r>
          </w:p>
        </w:tc>
        <w:tc>
          <w:tcPr>
            <w:tcW w:w="1909" w:type="dxa"/>
            <w:vAlign w:val="center"/>
          </w:tcPr>
          <w:p>
            <w:pPr>
              <w:jc w:val="center"/>
              <w:rPr>
                <w:color w:val="000000"/>
                <w:sz w:val="24"/>
              </w:rPr>
            </w:pPr>
          </w:p>
        </w:tc>
        <w:tc>
          <w:tcPr>
            <w:tcW w:w="2862" w:type="dxa"/>
            <w:vAlign w:val="center"/>
          </w:tcPr>
          <w:p>
            <w:pPr>
              <w:jc w:val="center"/>
              <w:rPr>
                <w:color w:val="000000"/>
                <w:sz w:val="24"/>
              </w:rPr>
            </w:pPr>
          </w:p>
        </w:tc>
        <w:tc>
          <w:tcPr>
            <w:tcW w:w="105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39" w:type="dxa"/>
            <w:vAlign w:val="center"/>
          </w:tcPr>
          <w:p>
            <w:pPr>
              <w:jc w:val="center"/>
              <w:rPr>
                <w:color w:val="000000"/>
                <w:sz w:val="24"/>
              </w:rPr>
            </w:pPr>
          </w:p>
        </w:tc>
        <w:tc>
          <w:tcPr>
            <w:tcW w:w="1909" w:type="dxa"/>
            <w:vAlign w:val="center"/>
          </w:tcPr>
          <w:p>
            <w:pPr>
              <w:jc w:val="center"/>
              <w:rPr>
                <w:color w:val="000000"/>
                <w:sz w:val="24"/>
              </w:rPr>
            </w:pPr>
          </w:p>
        </w:tc>
        <w:tc>
          <w:tcPr>
            <w:tcW w:w="2862" w:type="dxa"/>
            <w:vAlign w:val="center"/>
          </w:tcPr>
          <w:p>
            <w:pPr>
              <w:jc w:val="center"/>
              <w:rPr>
                <w:color w:val="000000"/>
                <w:sz w:val="24"/>
              </w:rPr>
            </w:pPr>
          </w:p>
        </w:tc>
        <w:tc>
          <w:tcPr>
            <w:tcW w:w="105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9" w:type="dxa"/>
            <w:vAlign w:val="center"/>
          </w:tcPr>
          <w:p>
            <w:pPr>
              <w:jc w:val="center"/>
              <w:rPr>
                <w:color w:val="000000"/>
                <w:sz w:val="24"/>
              </w:rPr>
            </w:pPr>
          </w:p>
        </w:tc>
        <w:tc>
          <w:tcPr>
            <w:tcW w:w="1909" w:type="dxa"/>
            <w:vAlign w:val="center"/>
          </w:tcPr>
          <w:p>
            <w:pPr>
              <w:jc w:val="center"/>
              <w:rPr>
                <w:color w:val="000000"/>
                <w:sz w:val="24"/>
              </w:rPr>
            </w:pPr>
          </w:p>
        </w:tc>
        <w:tc>
          <w:tcPr>
            <w:tcW w:w="2862" w:type="dxa"/>
            <w:vAlign w:val="center"/>
          </w:tcPr>
          <w:p>
            <w:pPr>
              <w:jc w:val="center"/>
              <w:rPr>
                <w:color w:val="000000"/>
                <w:sz w:val="24"/>
              </w:rPr>
            </w:pPr>
          </w:p>
        </w:tc>
        <w:tc>
          <w:tcPr>
            <w:tcW w:w="105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2960" w:type="dxa"/>
            <w:gridSpan w:val="8"/>
            <w:vAlign w:val="center"/>
          </w:tcPr>
          <w:p>
            <w:pPr>
              <w:rPr>
                <w:color w:val="000000"/>
                <w:sz w:val="24"/>
              </w:rPr>
            </w:pPr>
            <w:r>
              <w:rPr>
                <w:rFonts w:hint="eastAsia"/>
                <w:color w:val="000000"/>
                <w:sz w:val="24"/>
              </w:rPr>
              <w:t>合计金额（大写）：</w:t>
            </w:r>
          </w:p>
        </w:tc>
      </w:tr>
    </w:tbl>
    <w:p>
      <w:pPr>
        <w:ind w:firstLine="480" w:firstLineChars="200"/>
        <w:rPr>
          <w:rFonts w:hint="eastAsia"/>
          <w:color w:val="000000"/>
          <w:sz w:val="24"/>
        </w:rPr>
      </w:pPr>
      <w:r>
        <w:rPr>
          <w:rFonts w:hint="eastAsia"/>
          <w:color w:val="000000"/>
          <w:sz w:val="24"/>
        </w:rPr>
        <w:t>注:</w:t>
      </w:r>
      <w:r>
        <w:rPr>
          <w:rFonts w:hint="eastAsia"/>
          <w:color w:val="000000"/>
          <w:sz w:val="24"/>
          <w:lang w:val="en-US" w:eastAsia="zh-CN"/>
        </w:rPr>
        <w:t>1.</w:t>
      </w:r>
      <w:r>
        <w:rPr>
          <w:rFonts w:hint="eastAsia"/>
          <w:color w:val="000000"/>
          <w:sz w:val="24"/>
        </w:rPr>
        <w:t>所有报价均用人民币表示,所报价格是包含全部费用价格，人工费、安装费、税金等一切费用以及采购文件规定的其他费用均应包含在综合单价中。</w:t>
      </w:r>
    </w:p>
    <w:p>
      <w:pPr>
        <w:pStyle w:val="2"/>
        <w:ind w:firstLine="720" w:firstLineChars="300"/>
        <w:rPr>
          <w:rFonts w:hint="default" w:eastAsia="宋体"/>
          <w:lang w:val="en-US" w:eastAsia="zh-CN"/>
        </w:rPr>
      </w:pPr>
      <w:r>
        <w:rPr>
          <w:rFonts w:hint="eastAsia"/>
          <w:color w:val="000000"/>
          <w:sz w:val="24"/>
          <w:lang w:val="en-US" w:eastAsia="zh-CN"/>
        </w:rPr>
        <w:t>2.响应人应根据业主提供的图纸结合自身实际情况作提供详细报价清单。</w:t>
      </w:r>
    </w:p>
    <w:p>
      <w:pPr>
        <w:adjustRightInd w:val="0"/>
        <w:spacing w:line="400" w:lineRule="exact"/>
        <w:ind w:firstLine="840" w:firstLineChars="350"/>
        <w:jc w:val="left"/>
        <w:rPr>
          <w:rFonts w:ascii="宋体" w:hAnsi="宋体"/>
          <w:color w:val="000000"/>
          <w:sz w:val="24"/>
        </w:rPr>
      </w:pPr>
      <w:r>
        <w:rPr>
          <w:rFonts w:hint="eastAsia" w:ascii="宋体" w:hAnsi="宋体"/>
          <w:color w:val="000000"/>
          <w:sz w:val="24"/>
        </w:rPr>
        <w:t>供应商名称：XXX（盖单位公章）</w:t>
      </w:r>
    </w:p>
    <w:p>
      <w:pPr>
        <w:ind w:firstLine="854" w:firstLineChars="356"/>
        <w:rPr>
          <w:color w:val="000000"/>
          <w:sz w:val="24"/>
        </w:rPr>
      </w:pPr>
      <w:r>
        <w:rPr>
          <w:rFonts w:hint="eastAsia"/>
          <w:color w:val="000000"/>
          <w:sz w:val="24"/>
        </w:rPr>
        <w:t>法定代表人或授权代表（签字或盖章）：XXX</w:t>
      </w:r>
    </w:p>
    <w:p>
      <w:pPr>
        <w:widowControl/>
        <w:spacing w:line="360" w:lineRule="atLeast"/>
        <w:ind w:firstLine="950" w:firstLineChars="396"/>
        <w:outlineLvl w:val="1"/>
        <w:rPr>
          <w:rFonts w:hint="eastAsia"/>
          <w:color w:val="000000"/>
          <w:sz w:val="24"/>
        </w:rPr>
      </w:pPr>
      <w:r>
        <w:rPr>
          <w:rFonts w:hint="eastAsia"/>
          <w:color w:val="000000"/>
          <w:sz w:val="24"/>
        </w:rPr>
        <w:t>日   期：XXX年XXX月XXX日</w:t>
      </w:r>
    </w:p>
    <w:p>
      <w:pPr>
        <w:pStyle w:val="2"/>
        <w:rPr>
          <w:rFonts w:hint="eastAsia"/>
          <w:color w:val="000000"/>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78A027-F51C-4279-923C-97970CFABE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C936F9-496B-4E20-8BED-E13BABBDCD93}"/>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3" w:fontKey="{62928C93-FC16-4506-808F-4D0E9F511A55}"/>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67"/>
      <w:rPr>
        <w:rFonts w:ascii="Times New Roman" w:hAnsi="Times New Roman" w:eastAsia="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gzODdiYTExOGJhOWU1YmZhODM0NmFiOGZiYmQifQ=="/>
  </w:docVars>
  <w:rsids>
    <w:rsidRoot w:val="28FB2665"/>
    <w:rsid w:val="0027344F"/>
    <w:rsid w:val="005C5FD2"/>
    <w:rsid w:val="006A502D"/>
    <w:rsid w:val="00D3701B"/>
    <w:rsid w:val="00E35B79"/>
    <w:rsid w:val="06FF5D46"/>
    <w:rsid w:val="0FF84E46"/>
    <w:rsid w:val="14B357F1"/>
    <w:rsid w:val="23A60039"/>
    <w:rsid w:val="27F4032D"/>
    <w:rsid w:val="28FB2665"/>
    <w:rsid w:val="29BA0EB4"/>
    <w:rsid w:val="315D66AC"/>
    <w:rsid w:val="5E3C4406"/>
    <w:rsid w:val="63CA5DA9"/>
    <w:rsid w:val="6441215C"/>
    <w:rsid w:val="6805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Calibri" w:hAnsi="Calibri" w:eastAsia="宋体" w:cs="Times New Roman"/>
      <w:kern w:val="2"/>
      <w:sz w:val="18"/>
      <w:szCs w:val="18"/>
    </w:rPr>
  </w:style>
  <w:style w:type="character" w:customStyle="1" w:styleId="11">
    <w:name w:val="页脚 Char"/>
    <w:basedOn w:val="9"/>
    <w:link w:val="6"/>
    <w:qFormat/>
    <w:uiPriority w:val="0"/>
    <w:rPr>
      <w:rFonts w:ascii="Calibri" w:hAnsi="Calibri" w:eastAsia="宋体" w:cs="Times New Roman"/>
      <w:kern w:val="2"/>
      <w:sz w:val="18"/>
      <w:szCs w:val="18"/>
    </w:rPr>
  </w:style>
  <w:style w:type="character" w:customStyle="1" w:styleId="12">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1571</Words>
  <Characters>1758</Characters>
  <Lines>14</Lines>
  <Paragraphs>3</Paragraphs>
  <TotalTime>5</TotalTime>
  <ScaleCrop>false</ScaleCrop>
  <LinksUpToDate>false</LinksUpToDate>
  <CharactersWithSpaces>2079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2023-01-05T09:18:00Z</dcterms:created>
  <dc:creator>图图是个好人</dc:creator>
  <cp:lastModifiedBy>Administrator</cp:lastModifiedBy>
  <dcterms:modified xsi:type="dcterms:W3CDTF">2023-01-19T12:50:05Z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96126841D2B443BE8FF962286F58D5EA</vt:lpwstr>
  </property>
</Properties>
</file>